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776" w:rsidRPr="00B64776" w:rsidRDefault="00B64776" w:rsidP="00B6477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6477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Техника разведения кроликов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Молодых крольчих большинства пород кроликов можно пускать в первую случку в возрасте около 5 месяцев, когда они достигнут живой массы не менее 3,5 кг, при условии, если у них не наблюдается активная линька волосяного покрова. Кроликов крупных пород желательно пускать в первую случку на 15—30 дней позднее. Самцов следует пускать в первую случку в 6—8 месяцев.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Охота у крольчих бывает в течение почти всего года. Только в октябре и ноябре она проявляется слабо. У взрослых крольчих охота наступает обычно в течение первого-второго дня после окрола. Период активной половой охоты продолжается около пяти дней, затем в течение двух-трех дней она проявляется слабее, а затем наступает период физиологического покоя.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Сроки наступления новой охоты колеблются. У одних животных в летнее время она наступает примерно через девять дней, у других (в любое время года) — через 15—20 дней. В период активной половой охоты крольчиха беспокойна, выщипывает пух у себя на груди, собирает и таскает подстилку, разбрасывает корм. Наружные половые органы у нее припухают и приобретают ярко-розовую окраску.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Случку лучше проводить в летнее время утром и вечером, а зимой — днем. Для спаривания крольчиху сажают в клетку самца. Делать наоборот нельзя. Перед спариванием из клетки надо убрать кормушку и поилку.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Если случка не состоялась, крольчиху через несколько часов вновь подсаживают к тому же или лучше к другому самцу. После первого покрытия самку рекомендуется случить с тем же самцом вторично через 3—7 ч.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После покрытия надо сразу записать дату случки и номера слученных животных в журнал или тетрадь. Такие же записи надо сделать и на дощечках-трафаретках, прикрепленных к клеткам самки и самца. На трафаретке самки отмечается дата покрытия и номер самца, на трафаретке самца — дата случки и номер самки.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При двукратном покрытии одному самцу не следует подсаживать более двух самок, при однократном — более четырех. Нагрузку на молодого самца следует увеличивать, постепенно — от одной-двух крольчих в неделю до полной нагрузки — две самки в день в течение двух-трех месяцев.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Для того, чтобы проверить качество молодых крольчих, их следует покрывать взрослыми самцами, уже проверенными по качеству потомства. Таким же образом проверяют и молодых самцов, подсаживая им взрослых крольчих.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При расчете поголовья самцов-производителей и крольчих основного стада исходят из их среднего полигамного соотношения 1:8 или 1:10.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Племенные самцы-производители должны отличаться высокой половой активностью. Флегматичных и плохо покрывающих самок животных выбраковывают.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Большое значение имеет правильное планирование ремонта стада. Обычно взрослых кроликов случают не более двух лет. Ежегодный ремонт при этом должен составлять примерно 75%,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lastRenderedPageBreak/>
        <w:t>Чтобы окончательно убедиться в том, что оплодотворение произошло, крольчиху следует проверить на сукрольность путем осторожного прощупывания зародышей. Прощупывание проводят на 10—12-й день после случки, когда зародыши еще находятся в области таза (на 15—16-й день они перемещаются в брюшную полость).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Выявленных несукрольных крольчих снова подсаживают к самцу. Если после повторного покрытия они вновь окажутся неоплодотворенными, их следует выбраковать.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Сукрольность у крольчих продолжается в среднем 30 дней с отклонением в ту и другую сторону в один-два дня.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Перед окролом клетки, маточники и инвентар</w:t>
      </w:r>
      <w:r w:rsidR="00324854">
        <w:rPr>
          <w:rFonts w:ascii="Times New Roman" w:eastAsia="Times New Roman" w:hAnsi="Times New Roman" w:cs="Times New Roman"/>
          <w:sz w:val="24"/>
          <w:szCs w:val="24"/>
        </w:rPr>
        <w:t>ь необходимо очистить от грязи и</w:t>
      </w:r>
      <w:r w:rsidRPr="00B64776">
        <w:rPr>
          <w:rFonts w:ascii="Times New Roman" w:eastAsia="Times New Roman" w:hAnsi="Times New Roman" w:cs="Times New Roman"/>
          <w:sz w:val="24"/>
          <w:szCs w:val="24"/>
        </w:rPr>
        <w:t xml:space="preserve"> продезинфицировать. Если клетки не оборудованы постоянным маточным отделением, то за пять-шесть дней до предполагаемого окрола в них ставят переносные маточники, в которые кладут мягкую чистую подстилку. Лучшей подстилкой является сухое свежее мелкостебельчатое сено. Можно использовать также мятую яровую солому, сухой мох, крупностебельчатое сено, но только в теплое время года.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В клетке, где имеются постоянные маточные отделения, также за пять-шесть дней до предполагаемого окрола надо положить подстилку (на две трети его объема).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За три-четыре дня до окрола крольчихи устраивают гнезда. Они мнут подстилку зубами и складывают ее в кучу, выщипывают у себя пух в области груди и живота. Зимой в гнезде следует оставлять весь нащипанный крольчихой пух. Если крольчиха гнезда не делает, следует сделать его и выстлать пухом.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 xml:space="preserve">Окрол чаще всего проходит ночью, реже — днем. Длится он 10—30 минут, иногда до часа. После окрола крольчиха съедает посмел, вылизывает крольчат, укладывает их в гнездо и кормит. Во время окрола крольчихи испытывают сильную жажду, и, если нет воды, они могут поедать своих крольчат. Случаи поедания крольчихами своего приплода иногда являются следствием недостатка в кормах минеральных веществ и витаминов. Крольчих, которые неоднократно поедали свое потомство, выбраковывают. 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Когда окрол закончился, следует осмотреть гнездо и удалить мертворожденных или недоразвитых крольчат. Перед осмотром гнезда руки надо тщательно вымыть простым мылом.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Если крольчиха после окрола ведет себя неспокойно, разбрасывает и топчет крольчат, надо временно удалить ее из клетки. Беспокойство может быть вызвано загрубением сосков. Их следует слегка помассировать, сдоить несколько капель молока, а потом подложить крольчат и, придерживая крольчиху руками, дать им насосаться.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Для нормального развития подсосных крольчат важно правильно установить их оптимальное количество под матерью. Делать это надо с учетом возраста и молочности крольчих. Под молодыми, впервые окролившимися крольчихами, следует оставлять не более шести-семи крольчат, под взрослыми со средней молочностью семь-восемь, а с высокой молочностью девять-десять крольчат.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Если окролилось в течение трех-четырех дней несколько крольчих, можно провести выравнивание пометов с учетом их молочности.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lastRenderedPageBreak/>
        <w:t>Для повышения делового выхода молодняка на самку целесообразно случать животных не поодиночке, а группами по 5—6 голов в течение двух-трех дней. Следующую группу крольчих подбирают и пускают в случку через несколько недель. Получение групповых окролов за короткий промежуток времени позволит выровнять пометы у многоплодных и малоплодных крольчих и этим повысить их среднюю продуктивность.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Если в первые дни после окрола крольчиха не кормит крольчат, ее кладут на спину и к соскам подкладывают крольчат. Так делают до тех пор, пока крольчата не окрепнут и сами не будут находить соски.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Сроки отсадки крольчат от матери устанавливают в зависимости от принятого метода разведения кроликов. При получении уплотненных окролов, когда крольчих покрывают сразу же после окрола, молодняк следует отсаживать не позднее 28-дневного возраста. При получении полууплотненных окролов, когда крольчих случают на 10-й, а чаще на 20-й день после окрола, крольчат отсаживают в возрасте 35—40 дней.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При совмещении сукрольности с лактацией хорошие результаты получаются при отсадке молодняка в возрасте 60 дней и случке крольчих на 40—45-й день после окрола. При этом отсаженные крольчата даже в первые дни после отсадки не снижают интенсивности своего роста. При получении обычных окролов крольчат лучше всего отсаживать в возрасте 45 дней, когда они вполне могут обходиться без материнского молока. При выращивании молодняка на мясо крольчат отсаживают в возрасте 60—75 дней. После отсадки крольчат сортируют по живой массе, упитанности и полу.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Племенная работа. Существуют два основных метода разведения кроликов — чистопородное разведение и межпородное скрещивание.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Чистопородное разведение признано основным методом племенной работы на племенных фермах, а на неплеменных — среди поголовья, выделенного в племенное ядро. С успехом применяют этот метод и в пользовательных стадах.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При межпородном скрещивании потомство обычно получается наиболее жизнеспособное, однако наследственная стойкость при этом часто утрачивается.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Различают пять видов межпородного скрещивания: промышленное, переменное, воспроизводительное, поглотительное и вводное.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Промышленное скрещивание применяется с целью получения высокопродуктивных помесей первого поколения для использования их на мясо и шкурку. В большинстве таких случаев помесные крольчата отличаются повышенной жизнеспособностью, что проявляется в ускоренном их росте, снижении отхода, лучшем использовании корма.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Эффективность этого вида скрещивания зависит от правильности подбора скрещиваемых между собой пород. При некоторых сочетаниях пород этот вид скрещивания эффекта не дает.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В качестве наилучших сочетаний пород при промышленном скрещивании могут быть рекомендованы следующие: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1"/>
        <w:gridCol w:w="196"/>
        <w:gridCol w:w="2281"/>
      </w:tblGrid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Самцы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Самки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великан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шиншилла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Серый великан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Серебристый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шиншилла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Венский голубой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Советская шиншилла 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Новозеландская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Калифорнийская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великан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Калифорнийская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Венский голубой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Калифорнийская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Черно-бурый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Новозеланская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великан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Новозеланская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Венский голубой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Новозеланская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Советская шиншила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Новозеландская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Черно-бурый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Черно-бурый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Калифорнийская</w:t>
            </w:r>
          </w:p>
        </w:tc>
      </w:tr>
      <w:tr w:rsidR="00B64776" w:rsidRPr="00B64776" w:rsidTr="00B6477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Черно-бурый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B64776" w:rsidRPr="00B64776" w:rsidRDefault="00B64776" w:rsidP="00B64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77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Новозеландская</w:t>
            </w:r>
          </w:p>
        </w:tc>
      </w:tr>
    </w:tbl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Не допускается скрещивание кроликов меховых и пуховых пород. Все остальные виды межпородного скрещивания применяются редко.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Отобранные на племя кролики должны иметь крепкое телосложение, типичную окраску и хорошую густоту волосяного покрова. Предварительный отбор молодняка для племенного использования проводят уже при отсадке от крольчих. При этом учитывают качество родителей, состояние и размер помета ко времени отсадки.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Ремонтный молодняк рекомендуется оставлять от наиболее многоплодных пометов из первых двух окролов. При хороших условиях кормления для ремонта достаточно отобрать столько же молодых самок и самцов, сколько» их имеется в основном стаде. Предпочтение отдается кроликам, которые происходят от чистопородных высококлассных родителей и отличаются высокой живой массой и хорошим телосложением.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В основное стадо ремонтный молодняк, следует переводить с учетом результатов их первого окрола. К этому времени пригодными для замены основного стада остаются обычно не более половины ремонтных кроликов. Таким образом, при указанных нормативах обеспечивается средняя продолжительность племенного использования взрослого поголовья кроликов в течение двух лет.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Выбраковывать следует всех больных животных. Затем необходимо проверить возраст взрослых кроликов и всех старше трех лет выбраковать из основного стада. Однако, если кролик в возрасте трех лет еще имеет здоровый и бодрый вид и сохраняет высокую продуктивность, его можно оставить. Выбраковывать надо всех крольчих, абортировавших пли съевших свой приплод, а также тех, которых не удалось пустить в случку в течение 15 дней, крольчих, которые после покрытия проверенными самцами дважды оказались не оплодотворенными, а также крольчих, вырастивших менее пяти крольчат в каждом из двух первых окролов. Следует выбраковывать и самцов-производителей, после покрытия которыми больше 30% крольчих при нормальных условиях кормления и содержания остались неоплодотворенными.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 xml:space="preserve">Окончательный отбор взрослых кроликов и ремонтного молодняка проводят после бонитировки. В результате бонитировки животные получают ту или иную классную оценку — элита, I, II, III классы. Инструкции по бонитировке кроликов разработаны для кролиководческих ферм колхозов и совхозов. Однако все показатели оценки кроликов, </w:t>
      </w:r>
      <w:r w:rsidRPr="00B64776">
        <w:rPr>
          <w:rFonts w:ascii="Times New Roman" w:eastAsia="Times New Roman" w:hAnsi="Times New Roman" w:cs="Times New Roman"/>
          <w:sz w:val="24"/>
          <w:szCs w:val="24"/>
        </w:rPr>
        <w:lastRenderedPageBreak/>
        <w:t>изложенные в них, можно использовать и кролиководам-любителям при оценке своих кроликов.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Важнейшим элементом племенной работы является подбор родительских пар для спаривания. Подбор родительских пар может быть однородным и разнородным.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Однородный подбор применяют тогда, когда хотят закрепить в потомстве желательный тип животных и усилить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потомства ценные качества родителей. При этом к самцу-производителю подбирают однотипных крольчих как по желаемому признаку, который хотят улучшить, так и по возможности по всем остальным. Так, при выращивании кроликов на шкурку необходимо выбирать самцов-производителей с густым уравненным волосяным покровом с характерной для данной породы окраской. Крольчих для спаривания надо брать этой же породы по возможности с еще большей густотой волосяного покрова, с таким же типом его цвета. При однородном подборе качества родителей передаются потомству наиболее стойко.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К разнородному подбору прибегают обычно в тех случаях, когда надо увеличить жизненность и продуктивность кроликов. Такой подбор практикуется и тогда, когда часть крольчих основного стада имеет какие-либо недостатки, которые кроликовод хочет ликвидировать в их потомстве.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Обычно при разнородном подборе к самцам-производителям, имеющим какие-либо ценные качества, подбирают крольчих с другими ценными качествами. В результате спаривания таких кроликов получают наиболее жизненное и высокопродуктивное потомство. Однако полученное потомство имеет, как правило, неустойчивую наследственность, в результате чего большую часть таких кроликов используют как товарный молодняк.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Наиболее ценных животных, полученных от разнородного подбора, можно оставлять на племя, подбирая им однотипных животных для закрепления этих качеств путем однородного подбора. Если необходимо исправить какой-либо недостаток, присущий крольчихе или самцу, надо подобрать кролика противоположного пола, у которого нет этого недостатка. Ни в коем случае нельзя подбирать животных с одинаковыми недостатками и с резко противоположными недостатками. Так, например, крольчиху с провислой спиной нельзя случать с самцом, у которого спина тоже провислая или, наоборот, горбатая.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При подборе животных для спаривания обязательно следует учитывать результаты сочетания родительских пар. Один и тот же самец-производитель при спаривании с разными крольчихами может давать потомство разного качества. Учет поможет планомерно улучшать племенные и товарные качества разводимых кроликов.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Бонитировка кроликов. Бонитировке подлежат кролики основного стада и ремонтный молодняк. Ремонтный молодняк первый раз бонитируют в возрасте трех месяцев по породности, живой массе, телосложению и опушенности нижней поверхности лап. Второй раз молодняк бонитируют вместе со взрослыми кроликами в ноябре-декабре после созревания волосяного покрова и включения в основное стадо — по породности, живой массе, телосложению, густоте, уравненности и окраске волосяного покрова (у меховых пород) и пуховой продуктивности (у пуховых пород).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lastRenderedPageBreak/>
        <w:t>Породность кроликов определяется на основании зоотехнических документов и путем их внешнего осмотра. Чистопородный кролик по величине, телосложению и окраске волосяного покрова должен соответствовать основным признакам данной породы по этим показателям. К чистопородным относят также помесных кроликов, начиная с четвертого поколения, полученных путем поглотительного скрещивания и имеющих хорошо выраженный тип породы. К классам элита и I могут быть отнесены только чистопородные кролики.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 xml:space="preserve">Оценку кроликов разных пород по живой массе проводят индивидуальным взвешиванием с точностью до 100 г в соответствии с требованиями, представленными в </w:t>
      </w:r>
      <w:hyperlink r:id="rId4" w:history="1">
        <w:r w:rsidRPr="00B647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табл. 7</w:t>
        </w:r>
      </w:hyperlink>
      <w:r w:rsidRPr="00B647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Телосложение оценивают путем осмотра по степени развития костяка, ширине и глубине груди, форме и размеру головы, форме и линии спины, крепости и постановке конечностей. При осмотре обращают внимание и на наличие пороков и дефектов телосложения. К порокам относят: слабый и плохо развитый костяк, слаборазвитую грудь, горбатую или провислую спину, обрубленный или свислый круп, шилозадость, очень тонкие, искривленные или неправильно поставленные по отношению к туловищу конечности; а к дефектам телосложения: неправильной формы голову, излишне длинную шею, свислые или широко поставленные уши, отвислый живот, а у кроликов мясного направления продуктивности — еще и недостаточную округлость и ширину крупа.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Кроликов, имеющих хотя бы один порок телосложения, выбраковывают и к племенному использованию не допускают. Кроликов, у которых обнаружено два и более дефектов в телосложении, оценивают по этому признаку III классом. При наличии одного дефекта кролика относят ко II классу. К классам элита и I относят кроликов, у которых идеальное телосложение без каких-либо пороков и дефектов.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Густоту волосяного покрова определяют у кроликов меховых пород по величине дна розетки, которую получают, раздувая мех против направления роста волос на середине хребта, а уравненность — путем сопоставления величины розетки на крупе, хребте и боках. Оценивается также густота и упругость волоса на нижней поверхности задних лап.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У кроликов класса элита при раздувании волосяного покрова на любых из указанных выше участках поверхность кожи почти не обнаруживается. У таких кроликов волосяной покров густой, с упругой остью и очень густой подпушью. На нижней стороне задних лап также имеется густой упругий волос.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У кроликов I класса при раздувании волосяного покрова допускается появление оголенной кожи на дне розетки площадью до 2 мм. На лапах густой упругий волос.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У кроликов II класса допускается неуравненная густота опушения: более густая подпушь на огузке и менее густая на хребте и боках. При раздувании волосяного покрова на дне розетки обнаруживается поверхность кожи площадью от 2 до 4 мм. На лапах более редкий и мягкий волос.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У кроликов III класса волосяной покров неуравненный по густоте и более редкий. На дне розетки обнаруживается поверхность кожи площадью от 4 до 6 мм. На лапах редкий, мягкий волос, имеются признаки потертости опушения лап.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 xml:space="preserve">Окраску волосяного покрова определяют глазомерно при хорошей освещенности рассеянным светом только у меховых пород кроликов мясо-шкуркового направления продуктивности. В соответствии с породными особеностями кроликов по этому признаку </w:t>
      </w:r>
      <w:r w:rsidRPr="00B64776">
        <w:rPr>
          <w:rFonts w:ascii="Times New Roman" w:eastAsia="Times New Roman" w:hAnsi="Times New Roman" w:cs="Times New Roman"/>
          <w:sz w:val="24"/>
          <w:szCs w:val="24"/>
        </w:rPr>
        <w:lastRenderedPageBreak/>
        <w:t>оценивают по-разному. Так, при оценке кроликов породы белый великан по окраске волосяного покрова учитывается в основном только его блеск. Класс элита по этому признаку получают кролики с волосяным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покровом чисто-белого цвета с хорошим блеском. Незначительное ослабление блеска волосяного покрова соответствует 1 классу, а слабый блеск — II классу, III классом оценивают кроликов с волосяным покровом матового оттенка.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Наиболее сложный окрас волосяного покрова у кроликов породы серый великан и шиншилла. К классу элита породы серый великан относят животных, у которых при раздувании меха по цвету четко выражены пять зон: у основания — голубая, затем — желтоватая, выше гемно-рыжая, затем — светлая с желтоватым оттенком и самая верхняя — черная.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У кроликов I класса этой породы нижняя зона розетки темно-серого цвета, зональность в окраске волосяного покрова выражена недостаточно четко. У кроликов II класса розетка расплывчатая, а у кроликов III класса — тусклая нетипичная окраска волосяного покрова.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По породе шиншилла классом элита оцениваются животные, у которых основной тон волосяного покрова серебристо-серо-голубой, а на брюшке, шее, нижней части хвоста, внутренней стороне конечностей — почти белый. На затылке имеется характерный для породы светло-серый клин. При раздувании волос на спине и боках четко выделяются различно окрашенные зоны: у основания чисто-голубая, затем осветленная, темная, белая и чисто-черная. Пух на брюшке голубой. Если у кроликов этой породы нижняя зона розетки имеет не голубой, а серый цвет, то по окраске волосяного покрова кроликов оценивают I классом. Ко II классу относят кроликов, волосяной покров которых с недостаточно четко выраженной зональностью, к III классу — волосяной покров которых с очень светлым или, наоборот, очень темным гоном и расплывчатой розеткой, а также тех, у которых нет светло-серого клина на затылке.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На основании комплексной оценки устанавливают общий класс животных. Определяют его следующим образом.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Чистопородных кроликов крепкого телосложения, не имеющих пороков и дефектов телосложения, получивших по всем показателям высшую оценку, относят к классу элита. Чистопородных кроликов крепкого телосложения, не имеющих пороков и дефектов телосложения, получивших по всем показателям оценку I класса или хотя бы по одному из ник, при высшей оценке по остальным, относят к I классу.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Кроликов крепкого телосложения, получивших оценку II класса по всем признакам или хотя бы по одному из них, при более высокой оценке по остальным, относят к II классу.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Кроликов крепкого телосложения, получивших оценку III класса по всем признакам или хотя бы одному из них, при более высокой оценке по остальным, относят к III классу.</w:t>
      </w:r>
    </w:p>
    <w:p w:rsidR="00B64776" w:rsidRP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При определении класса кроликов меховых пород мясо-шкуркового направления продуктивности оценка окраски волосяного покрова не может снизить суммарную классность более чем на один класс.</w:t>
      </w:r>
    </w:p>
    <w:p w:rsidR="00B64776" w:rsidRDefault="00B64776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776">
        <w:rPr>
          <w:rFonts w:ascii="Times New Roman" w:eastAsia="Times New Roman" w:hAnsi="Times New Roman" w:cs="Times New Roman"/>
          <w:sz w:val="24"/>
          <w:szCs w:val="24"/>
        </w:rPr>
        <w:t>Помимо названных очень большое значение имеют показатели воспроизводительной способности крольчих и племенные качества самцов-производителей. Воспроизводительная способность крольчих оценивается по качеству потомства в 3-</w:t>
      </w:r>
      <w:r w:rsidRPr="00B64776">
        <w:rPr>
          <w:rFonts w:ascii="Times New Roman" w:eastAsia="Times New Roman" w:hAnsi="Times New Roman" w:cs="Times New Roman"/>
          <w:sz w:val="24"/>
          <w:szCs w:val="24"/>
        </w:rPr>
        <w:lastRenderedPageBreak/>
        <w:t>месячном возрасте от одного, лучшего окрола. Племенное качество самцов-производителей определяют по качеству потомства оплодотворенных ими крольчих. Для такой оценки к самцам подбирают одинаковых по возрасту и данным бонитировки крольчих — по 8—10 к каждому. Самцов оценивают по сохранности и развитию молодняка в 3-месячном возрасте. После такой проверки лучших крольчих и самоцов-производителей оставляют в стаде, а плохих выбраковывают.</w:t>
      </w:r>
    </w:p>
    <w:p w:rsidR="00067620" w:rsidRDefault="00067620" w:rsidP="00B64776">
      <w:pPr>
        <w:spacing w:before="100" w:beforeAutospacing="1" w:after="100" w:afterAutospacing="1" w:line="240" w:lineRule="auto"/>
      </w:pPr>
      <w:r w:rsidRPr="00067620">
        <w:rPr>
          <w:b/>
          <w:sz w:val="32"/>
          <w:szCs w:val="32"/>
        </w:rPr>
        <w:t>Для увеличения выхода молодняка применяют уплотненные и полууплотненные окролы.</w:t>
      </w:r>
      <w:r>
        <w:t xml:space="preserve"> </w:t>
      </w:r>
    </w:p>
    <w:p w:rsidR="00067620" w:rsidRPr="00B64776" w:rsidRDefault="00067620" w:rsidP="00B647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>Уплотненными являются окролы, когда крольчиха оплодотворяется в первые дни после окрола. Крольчихи могут приносить крольчат ежемесячно. Для этого их случают на 1—5-й день после родов, а отсадку молодняка проводят за 2—3 дня до рождения новых крольчат. При таком интенсивном способе использования крольчихи теоретически возможно до 11 окролов в год. На практике получается 7—8, иногда до 9 окролов.</w:t>
      </w:r>
      <w:r>
        <w:br/>
      </w:r>
      <w:r>
        <w:br/>
        <w:t>О целесообразности ежемесячной случки самок среди кролиководов единого мнения нет. Замечено, что при уплотненных окролах рождается слабый молодняк, и поэтому большинство кролиководов не применяют или применяют эти окролы в исключительных случаях. Слабый молодняк получается потому, что у самок происходит наслоение двух очень напряженных жизненных процессов — лактации и беременности. Потребность самки в питательных веществах возрастает, так как она затрачивает энергию не только на образование молока, но и на развитие зародышей. Недостаточное кормление самок в этот период резко снижает интенсивность роста и развития крольчат, понижает их жизнеспособность. Когда кормление самок неудовлетворительно, применение уплотненных окролов дает отрицательные результаты. Уплотненные окролы поддерживают крольчиху в заводской кондиции, что не дает ей жиреть, к чему особенно склонны крольчихи пород белой новозеландской и калифорнийской. Но не все крольчихи выдерживают уплотненные окролы.</w:t>
      </w:r>
      <w:r>
        <w:br/>
      </w:r>
      <w:r>
        <w:br/>
        <w:t>Крольчата пользуются молоком матери (если их не от-саживают раньше) до 2 месяцев, несмотря на то, что с 18—20-дневного возраста они начинают поедать и другие корма. При уплотненных окролах ход лактации искусственно прерывается на 27—28-й день, хотя крольчихи в это время выделяют до 100 г молока в сутки. Очень важным фактором для роста малышей после 20-дневного возраста является качество поглощаемых ими кормов. При соблюдении этого условия уплотненные окролы не отражаются отрицательно на росте крольчат-сосунов, только бы крольчиха хорошо к ним относилась.</w:t>
      </w:r>
      <w:r>
        <w:br/>
      </w:r>
      <w:r>
        <w:br/>
        <w:t>Уплотненная случка самок иногда может плохо отразиться на внутриутробном развитии приплода. Интенсивное развитие плода у кроликов начинается в последние 10 дней сукрольности. Если 20-дневные зародыши весят около 4 г, то в последующие 10 дней их масса увеличивается до 50—60 г, а содержание белка в эмбрионе повышается с 8,5 до 12,6 %. Таким образом, при уплотненных окролах у крольчих в последнюю треть беременности наряду с высоким уровнем лактации происходит интенсивное внутриутробное развитие крольчат. Это отражается на развитии эмбрионов и нередко является причиной замедленного роста и гибели крольчат после окрола.</w:t>
      </w:r>
      <w:r>
        <w:br/>
      </w:r>
      <w:r>
        <w:br/>
        <w:t>При применении этого метода можно получать и выращивать 40—45 крольчат на самку, но при этом следует помнить, что при уплотненных окролах крольчихи быстро выходят из строя, практически в течение года-полтора.</w:t>
      </w:r>
      <w:r>
        <w:br/>
      </w:r>
      <w:r>
        <w:br/>
        <w:t>Чаще всего уплотненно случают только тех самок, которым оставлено для выращивания мало крольчат (3—4) и которые не сбавили свою живую массу в предыдущих окролах.</w:t>
      </w:r>
      <w:r>
        <w:br/>
      </w:r>
      <w:r>
        <w:br/>
        <w:t xml:space="preserve">При организации уплотненных окролов обращают внимание на живую массу самок и качество </w:t>
      </w:r>
      <w:r>
        <w:lastRenderedPageBreak/>
        <w:t>приплода. Если крольчихи не сбавляют в весе и крольчата нормально развиваются, то такие окролы проводятся правильно.</w:t>
      </w:r>
      <w:r>
        <w:br/>
      </w:r>
      <w:r>
        <w:br/>
        <w:t>Лучшие результаты чаще всего кролиководы получают при применении полууплотненной случки самок — через 10—20 (иногда 30) дней после окрола, при содержании молодняка с крольчихой не более 40—45 дней. Такие сроки случки позволяют получать более крепкий молодняк, чем при уплотненных окролах.</w:t>
      </w:r>
      <w:r>
        <w:br/>
      </w:r>
      <w:r>
        <w:br/>
        <w:t>Обычно полууплотненную (уплотненную) случку самок применяют не более одного (редко два) раза в год, в то время, когда желают получить больше молодняка. Например, одни кролиководы такую случку крольчих организуют зимой или ранней весной (с декабря по март) на предварительно отдохнувших в течение 2—4 месяцев самках, с тем чтобы большее число молодых самочек использовать для воспроизводства в летние месяцы. Другие кролиководы практикуют применение полууплотненной случки летом и получают наиболее ценных крольчат. Летом легче организовать дешевое полноценное кормление. В зеленом корме все необходимые питательные вещества находятся в легкоусвояемой форме, и крольчата хорошо растут.</w:t>
      </w:r>
      <w:r>
        <w:br/>
      </w:r>
      <w:r>
        <w:br/>
        <w:t>Одновременное применение интенсивных способов разведения кроликов позволяет отказаться от окролов осенью. Как показывает опыт, получение крольчат в сентябре—ноябре и в более поздние сроки связано с большим отходом молодняка. Это объясняется тем, что крольчата рождаются от ослабленных предыдущими окролами самок и в первые месяцы жизни попадают в неблагоприятные погодные и кормовые условия. Поэтому желательно последний окрол получить не позднее первого сентября, чтобы в течение 2—2,5 месяцев (октябрь — декабрь) подготовить самок к зимней случке, если таковая планируется.</w:t>
      </w:r>
      <w:r>
        <w:br/>
      </w:r>
      <w:r>
        <w:br/>
        <w:t>Разумное, вдумчивое применение в практике кролиководов зимних, разовых и уплотненных окролов в зависимости от хозяйственных условий позволяет полнее использовать биологические особенности кроликов и получать наибольшее количество молодняка в экономически целесообразные сроки.</w:t>
      </w:r>
    </w:p>
    <w:p w:rsidR="00337AED" w:rsidRDefault="00337AED" w:rsidP="00337AED">
      <w:pPr>
        <w:pStyle w:val="a3"/>
      </w:pPr>
      <w:r w:rsidRPr="00337AED">
        <w:rPr>
          <w:rStyle w:val="a5"/>
          <w:sz w:val="32"/>
          <w:szCs w:val="32"/>
        </w:rPr>
        <w:t xml:space="preserve">Мясная продуктивность </w:t>
      </w:r>
      <w:hyperlink r:id="rId5" w:tooltip="" w:history="1">
        <w:r w:rsidRPr="00337AED">
          <w:rPr>
            <w:rStyle w:val="a4"/>
            <w:bCs/>
            <w:sz w:val="32"/>
            <w:szCs w:val="32"/>
          </w:rPr>
          <w:t>кроликов</w:t>
        </w:r>
      </w:hyperlink>
      <w:r w:rsidRPr="00337AED">
        <w:rPr>
          <w:rStyle w:val="a5"/>
          <w:sz w:val="32"/>
          <w:szCs w:val="32"/>
        </w:rPr>
        <w:t>.</w:t>
      </w:r>
      <w:r>
        <w:t xml:space="preserve"> </w:t>
      </w:r>
    </w:p>
    <w:p w:rsidR="00337AED" w:rsidRDefault="00337AED" w:rsidP="00337AED">
      <w:pPr>
        <w:pStyle w:val="a3"/>
      </w:pPr>
      <w:r>
        <w:t xml:space="preserve">Количество получаемого мяса в расчете на самку основном стада, клетку или единицу израсходованного корма изменяется в зависимости от сроков получения окролов, отсадки и реализации молодняка, а также выхода крольчат от самки ко времени реализации. </w:t>
      </w:r>
    </w:p>
    <w:p w:rsidR="00337AED" w:rsidRDefault="00337AED" w:rsidP="00337AED">
      <w:pPr>
        <w:pStyle w:val="a3"/>
      </w:pPr>
      <w:r>
        <w:t xml:space="preserve">При выборе наиболее приемлемого варианта необходимо учесть все факторы, которые могут оказать влияние на его экономическую эффективность, - наличие, качество и стоимость кормов, наличие клеток, трудовые возможности в разные месяцы года, качество </w:t>
      </w:r>
      <w:hyperlink r:id="rId6" w:tooltip="" w:history="1">
        <w:r>
          <w:rPr>
            <w:rStyle w:val="a4"/>
          </w:rPr>
          <w:t>кроликов</w:t>
        </w:r>
      </w:hyperlink>
      <w:r>
        <w:t>, личный опыт и т.д.</w:t>
      </w:r>
    </w:p>
    <w:p w:rsidR="00337AED" w:rsidRDefault="00337AED" w:rsidP="00337AED">
      <w:pPr>
        <w:pStyle w:val="a3"/>
      </w:pPr>
      <w:r>
        <w:t>При наличии свободных клеток выгодно часть лучших самок, полученных в первом окроле, пускать в первую случку в возрасте 4,5 месяца. После окрола таких самок содержат вместе с приплодом, а затем реализуют. Молодняк оставляют в этих же клетках, доращивают примерно до 3-месячного возраста и реализуют на мясо.</w:t>
      </w:r>
    </w:p>
    <w:p w:rsidR="00337AED" w:rsidRDefault="00337AED" w:rsidP="00337AED">
      <w:pPr>
        <w:pStyle w:val="a3"/>
      </w:pPr>
      <w:r>
        <w:t>Использование молодых (разовых) самок позволяет резко увеличить выход молодняка в расчете на крольчиху основного стада. Затраты корма и труда на единицу получаемой продукции по сравнению с получением окролов только от основных взрослых самок остаются примерно одинаковыми, потребность же в клетках увеличивается. Молочность молодых крольчих неизвестна и часто бывает невысокой, поэтому под разовыми самками рекомендуется оставлять не более пяти-шести крольчат. Молодняк в данном случае можно реализовать в наиболее выгодные сроки без значительной передержки.</w:t>
      </w:r>
    </w:p>
    <w:p w:rsidR="00337AED" w:rsidRDefault="00337AED" w:rsidP="00337AED">
      <w:pPr>
        <w:pStyle w:val="a3"/>
      </w:pPr>
      <w:r>
        <w:lastRenderedPageBreak/>
        <w:t>Потребность в клетках в расчете на единицу получаемой продукции несколько снижается, если молодые самки, полученные в начале года, будут кролиться не один, а два раза в год их рождения. Выгодность использования молодых (разовых) самок значительно повышается, если в период выращивания молодняка имеются наиболее благоприятные условия для обеспечения кроликов дешевыми кормами.</w:t>
      </w:r>
    </w:p>
    <w:p w:rsidR="002E2E50" w:rsidRDefault="002E2E50"/>
    <w:sectPr w:rsidR="002E2E50" w:rsidSect="00E0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4776"/>
    <w:rsid w:val="0006734B"/>
    <w:rsid w:val="00067620"/>
    <w:rsid w:val="002E2E50"/>
    <w:rsid w:val="00324854"/>
    <w:rsid w:val="00337AED"/>
    <w:rsid w:val="00B64776"/>
    <w:rsid w:val="00D20061"/>
    <w:rsid w:val="00E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5BA"/>
  </w:style>
  <w:style w:type="paragraph" w:styleId="1">
    <w:name w:val="heading 1"/>
    <w:basedOn w:val="a"/>
    <w:link w:val="10"/>
    <w:uiPriority w:val="9"/>
    <w:qFormat/>
    <w:rsid w:val="00B647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7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64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64776"/>
    <w:rPr>
      <w:color w:val="0000FF"/>
      <w:u w:val="single"/>
    </w:rPr>
  </w:style>
  <w:style w:type="character" w:styleId="a5">
    <w:name w:val="Strong"/>
    <w:basedOn w:val="a0"/>
    <w:uiPriority w:val="22"/>
    <w:qFormat/>
    <w:rsid w:val="00337A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-fermer.ru/content/krolikovodstvo" TargetMode="External"/><Relationship Id="rId5" Type="http://schemas.openxmlformats.org/officeDocument/2006/relationships/hyperlink" Target="http://www.ya-fermer.ru/content/krolikovodstvo" TargetMode="External"/><Relationship Id="rId4" Type="http://schemas.openxmlformats.org/officeDocument/2006/relationships/hyperlink" Target="http://delaem.com.ua/tabl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4158</Words>
  <Characters>23705</Characters>
  <Application>Microsoft Office Word</Application>
  <DocSecurity>0</DocSecurity>
  <Lines>197</Lines>
  <Paragraphs>55</Paragraphs>
  <ScaleCrop>false</ScaleCrop>
  <Company>Microsoft</Company>
  <LinksUpToDate>false</LinksUpToDate>
  <CharactersWithSpaces>27808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ХХХ</cp:lastModifiedBy>
  <cp:revision>7</cp:revision>
  <dcterms:created xsi:type="dcterms:W3CDTF">2011-01-18T02:25:00Z</dcterms:created>
  <dcterms:modified xsi:type="dcterms:W3CDTF">2011-08-04T11:09:00Z</dcterms:modified>
</cp:coreProperties>
</file>